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25" w:rsidRDefault="002A404A" w:rsidP="000B2025">
      <w:pPr>
        <w:pStyle w:val="010a-directionlinenoabv"/>
      </w:pPr>
      <w:r>
        <w:rPr>
          <w:rStyle w:val="A002-BHeadrun-in"/>
        </w:rPr>
        <w:t xml:space="preserve">Matching </w:t>
      </w:r>
      <w:r>
        <w:t>In the space provided, write the letter of the term, person, or place that matches each description. Some answers will not be used.</w:t>
      </w:r>
    </w:p>
    <w:p w:rsidR="000B2025" w:rsidRDefault="002A404A" w:rsidP="000B2025">
      <w:pPr>
        <w:pStyle w:val="013-multchoicematchorTF"/>
        <w:sectPr w:rsidR="000B2025" w:rsidSect="000B2025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0B2025" w:rsidRDefault="002A404A" w:rsidP="000B2025">
      <w:pPr>
        <w:pStyle w:val="013-multchoicematchorTF"/>
      </w:pPr>
      <w:r>
        <w:lastRenderedPageBreak/>
        <w:tab/>
      </w:r>
      <w:r>
        <w:tab/>
        <w:t>1.</w:t>
      </w:r>
      <w:r>
        <w:tab/>
        <w:t>Capital of the Inca Empire</w:t>
      </w:r>
    </w:p>
    <w:p w:rsidR="000B2025" w:rsidRDefault="002A404A" w:rsidP="000B2025">
      <w:pPr>
        <w:pStyle w:val="013-multchoicematchorTF"/>
      </w:pPr>
      <w:r>
        <w:tab/>
      </w:r>
      <w:r>
        <w:tab/>
        <w:t>2.</w:t>
      </w:r>
      <w:r>
        <w:tab/>
        <w:t>Set of colored and knotted cords used by the Inca to track the movement of go</w:t>
      </w:r>
      <w:r>
        <w:t>ods</w:t>
      </w:r>
    </w:p>
    <w:p w:rsidR="000B2025" w:rsidRDefault="002A404A" w:rsidP="000B2025">
      <w:pPr>
        <w:pStyle w:val="013-multchoicematchorTF"/>
      </w:pPr>
      <w:r>
        <w:tab/>
      </w:r>
      <w:r>
        <w:tab/>
        <w:t>3.</w:t>
      </w:r>
      <w:r>
        <w:tab/>
        <w:t>Group who lived in the highlands of Peru from about 800 to 400 BC</w:t>
      </w:r>
    </w:p>
    <w:p w:rsidR="000B2025" w:rsidRDefault="002A404A" w:rsidP="000B2025">
      <w:pPr>
        <w:pStyle w:val="013-multchoicematchorTF"/>
      </w:pPr>
      <w:r>
        <w:tab/>
      </w:r>
      <w:r>
        <w:tab/>
        <w:t>4.</w:t>
      </w:r>
      <w:r>
        <w:tab/>
        <w:t>Labor tax that the common people of the Inca Empire were required to pay</w:t>
      </w:r>
    </w:p>
    <w:p w:rsidR="000B2025" w:rsidRDefault="002A404A" w:rsidP="000B2025">
      <w:pPr>
        <w:pStyle w:val="013-multchoicematchorTF"/>
      </w:pPr>
      <w:r>
        <w:tab/>
      </w:r>
      <w:r>
        <w:tab/>
        <w:t>5.</w:t>
      </w:r>
      <w:r>
        <w:tab/>
        <w:t>Inca leader who used alliances and military might to expand the empire</w:t>
      </w:r>
    </w:p>
    <w:p w:rsidR="000B2025" w:rsidRDefault="002A404A" w:rsidP="000B2025">
      <w:pPr>
        <w:pStyle w:val="013-multchoicematchorTF"/>
      </w:pPr>
      <w:r>
        <w:tab/>
      </w:r>
      <w:r>
        <w:tab/>
        <w:t>6.</w:t>
      </w:r>
      <w:r>
        <w:tab/>
        <w:t>Group who lived in the</w:t>
      </w:r>
      <w:r>
        <w:t xml:space="preserve"> coastal desert of Peru from about 400 BC to AD 600</w:t>
      </w:r>
    </w:p>
    <w:p w:rsidR="000B2025" w:rsidRDefault="002A404A" w:rsidP="000B2025">
      <w:pPr>
        <w:pStyle w:val="013-multchoicematchorTF"/>
      </w:pPr>
      <w:r>
        <w:tab/>
      </w:r>
      <w:r>
        <w:tab/>
        <w:t>7.</w:t>
      </w:r>
      <w:r>
        <w:tab/>
        <w:t>Population data</w:t>
      </w:r>
    </w:p>
    <w:p w:rsidR="000B2025" w:rsidRDefault="002A404A" w:rsidP="000B2025">
      <w:pPr>
        <w:pStyle w:val="013-multchoicematchorTF"/>
      </w:pPr>
      <w:r>
        <w:tab/>
      </w:r>
      <w:r>
        <w:tab/>
        <w:t>8.</w:t>
      </w:r>
      <w:r>
        <w:tab/>
        <w:t>Cooperative community in the Inca Empire</w:t>
      </w:r>
    </w:p>
    <w:p w:rsidR="000B2025" w:rsidRDefault="002A404A" w:rsidP="000B2025">
      <w:pPr>
        <w:pStyle w:val="013-multchoicematchorTF"/>
      </w:pPr>
      <w:r>
        <w:tab/>
      </w:r>
      <w:r>
        <w:tab/>
        <w:t>9.</w:t>
      </w:r>
      <w:r>
        <w:tab/>
        <w:t>Second-highest mountain range in the world</w:t>
      </w:r>
    </w:p>
    <w:p w:rsidR="000B2025" w:rsidRDefault="002A404A" w:rsidP="000B2025">
      <w:pPr>
        <w:pStyle w:val="013-multchoicematchorTF"/>
      </w:pPr>
      <w:r>
        <w:tab/>
      </w:r>
      <w:r>
        <w:tab/>
        <w:t>10.</w:t>
      </w:r>
      <w:r>
        <w:tab/>
        <w:t>Desert people known for huge designs made on the desert floor</w:t>
      </w:r>
    </w:p>
    <w:p w:rsidR="000B2025" w:rsidRDefault="002A404A" w:rsidP="000B2025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Chavín</w:t>
      </w:r>
    </w:p>
    <w:p w:rsidR="000B2025" w:rsidRDefault="002A404A" w:rsidP="000B2025">
      <w:pPr>
        <w:pStyle w:val="011a-numbereditemp10abv"/>
      </w:pPr>
      <w:r>
        <w:tab/>
        <w:t>b.</w:t>
      </w:r>
      <w:r>
        <w:tab/>
        <w:t>Moche</w:t>
      </w:r>
    </w:p>
    <w:p w:rsidR="000B2025" w:rsidRDefault="002A404A" w:rsidP="000B2025">
      <w:pPr>
        <w:pStyle w:val="011a-numbereditemp10abv"/>
      </w:pPr>
      <w:r>
        <w:tab/>
        <w:t>c.</w:t>
      </w:r>
      <w:r>
        <w:tab/>
        <w:t>Nazca</w:t>
      </w:r>
    </w:p>
    <w:p w:rsidR="000B2025" w:rsidRDefault="002A404A" w:rsidP="000B2025">
      <w:pPr>
        <w:pStyle w:val="011a-numbereditemp10abv"/>
      </w:pPr>
      <w:r>
        <w:tab/>
        <w:t>d.</w:t>
      </w:r>
      <w:r>
        <w:tab/>
        <w:t>mita</w:t>
      </w:r>
    </w:p>
    <w:p w:rsidR="000B2025" w:rsidRDefault="002A404A" w:rsidP="000B2025">
      <w:pPr>
        <w:pStyle w:val="011a-numbereditemp10abv"/>
      </w:pPr>
      <w:r>
        <w:tab/>
        <w:t>e.</w:t>
      </w:r>
      <w:r>
        <w:tab/>
        <w:t>Pachacuti</w:t>
      </w:r>
    </w:p>
    <w:p w:rsidR="000B2025" w:rsidRDefault="002A404A" w:rsidP="000B2025">
      <w:pPr>
        <w:pStyle w:val="011a-numbereditemp10abv"/>
      </w:pPr>
      <w:r>
        <w:tab/>
        <w:t>f.</w:t>
      </w:r>
      <w:r>
        <w:tab/>
        <w:t>census</w:t>
      </w:r>
    </w:p>
    <w:p w:rsidR="000B2025" w:rsidRDefault="002A404A" w:rsidP="000B2025">
      <w:pPr>
        <w:pStyle w:val="011a-numbereditemp10abv"/>
      </w:pPr>
      <w:r>
        <w:tab/>
        <w:t>g.</w:t>
      </w:r>
      <w:r>
        <w:tab/>
        <w:t>elite</w:t>
      </w:r>
    </w:p>
    <w:p w:rsidR="000B2025" w:rsidRDefault="002A404A" w:rsidP="000B2025">
      <w:pPr>
        <w:pStyle w:val="011a-numbereditemp10abv"/>
      </w:pPr>
      <w:r>
        <w:tab/>
        <w:t>h.</w:t>
      </w:r>
      <w:r>
        <w:tab/>
      </w:r>
      <w:r w:rsidRPr="005A3736">
        <w:rPr>
          <w:rStyle w:val="A-italic"/>
          <w:i w:val="0"/>
        </w:rPr>
        <w:t>ayllu</w:t>
      </w:r>
    </w:p>
    <w:p w:rsidR="000B2025" w:rsidRDefault="002A404A" w:rsidP="000B2025">
      <w:pPr>
        <w:pStyle w:val="011a-numbereditemp10abv"/>
      </w:pPr>
      <w:r>
        <w:tab/>
        <w:t>i.</w:t>
      </w:r>
      <w:r>
        <w:tab/>
        <w:t>Cuzco</w:t>
      </w:r>
    </w:p>
    <w:p w:rsidR="000B2025" w:rsidRDefault="002A404A" w:rsidP="000B2025">
      <w:pPr>
        <w:pStyle w:val="011a-numbereditemp10abv"/>
      </w:pPr>
      <w:r>
        <w:tab/>
        <w:t>j.</w:t>
      </w:r>
      <w:r>
        <w:tab/>
        <w:t>quipu</w:t>
      </w:r>
    </w:p>
    <w:p w:rsidR="000B2025" w:rsidRDefault="002A404A" w:rsidP="000B2025">
      <w:pPr>
        <w:pStyle w:val="011a-numbereditemp10abv"/>
        <w:sectPr w:rsidR="000B2025" w:rsidSect="000B2025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  <w:r>
        <w:tab/>
        <w:t>k.</w:t>
      </w:r>
      <w:r>
        <w:tab/>
        <w:t>Andes</w:t>
      </w:r>
    </w:p>
    <w:p w:rsidR="000B2025" w:rsidRDefault="002A404A" w:rsidP="000B2025">
      <w:pPr>
        <w:pStyle w:val="002a-BHeadafterA"/>
      </w:pPr>
    </w:p>
    <w:sectPr w:rsidR="000B2025" w:rsidSect="000B2025">
      <w:headerReference w:type="default" r:id="rId9"/>
      <w:footerReference w:type="default" r:id="rId10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25" w:rsidRDefault="002A404A">
      <w:r>
        <w:separator/>
      </w:r>
    </w:p>
  </w:endnote>
  <w:endnote w:type="continuationSeparator" w:id="1">
    <w:p w:rsidR="000B2025" w:rsidRDefault="002A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2A404A" w:rsidP="000B2025">
    <w:pPr>
      <w:pStyle w:val="copyrightnoticefooter"/>
    </w:pPr>
    <w:r>
      <w:t xml:space="preserve">Original content Copyright © by Holt, Rinehart and Winston. Additions and changes to the </w:t>
    </w:r>
    <w:r>
      <w:t>original content are the responsibility of the instructor.</w:t>
    </w:r>
  </w:p>
  <w:p w:rsidR="000B2025" w:rsidRPr="000660A9" w:rsidRDefault="002A404A" w:rsidP="000B2025">
    <w:pPr>
      <w:pStyle w:val="footer"/>
    </w:pPr>
    <w:r>
      <w:t>Full Survey Chapter 7</w:t>
    </w:r>
    <w:r>
      <w:tab/>
      <w:t>The Americas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2A404A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0B2025" w:rsidRDefault="002A404A">
    <w:pPr>
      <w:pStyle w:val="footer"/>
    </w:pPr>
    <w:r>
      <w:t>[Edition] C</w:t>
    </w:r>
    <w:r>
      <w:t>hapter [#]</w:t>
    </w:r>
    <w:r>
      <w:tab/>
    </w:r>
    <w:r>
      <w:rPr>
        <w:rStyle w:val="A-footerfolio"/>
      </w:rPr>
      <w:fldChar w:fldCharType="begin"/>
    </w:r>
    <w:r>
      <w:rPr>
        <w:rStyle w:val="A-footerfolio"/>
      </w:rPr>
      <w:instrText xml:space="preserve"> PAGE </w:instrText>
    </w:r>
    <w:r>
      <w:rPr>
        <w:rStyle w:val="A-footerfolio"/>
      </w:rPr>
      <w:fldChar w:fldCharType="separate"/>
    </w:r>
    <w:r>
      <w:rPr>
        <w:rStyle w:val="A-footerfolio"/>
        <w:noProof/>
      </w:rPr>
      <w:t>2</w:t>
    </w:r>
    <w:r>
      <w:rPr>
        <w:rStyle w:val="A-footerfolio"/>
      </w:rPr>
      <w:fldChar w:fldCharType="end"/>
    </w:r>
    <w:r>
      <w:tab/>
      <w:t>[Ancillary Book Title]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25" w:rsidRDefault="002A404A">
      <w:r>
        <w:separator/>
      </w:r>
    </w:p>
  </w:footnote>
  <w:footnote w:type="continuationSeparator" w:id="1">
    <w:p w:rsidR="000B2025" w:rsidRDefault="002A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2A404A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0B2025" w:rsidRDefault="002A404A">
    <w:pPr>
      <w:pStyle w:val="090a-CHTitleWSTypenobelow"/>
    </w:pPr>
    <w:r>
      <w:rPr>
        <w:rStyle w:val="A090-chaptertitle"/>
      </w:rPr>
      <w:t>The Americas</w:t>
    </w:r>
    <w:r>
      <w:tab/>
      <w:t>Section Quiz</w:t>
    </w:r>
  </w:p>
  <w:p w:rsidR="000B2025" w:rsidRDefault="002A404A">
    <w:pPr>
      <w:pStyle w:val="091-SectionNumber"/>
    </w:pPr>
    <w:r>
      <w:t>Section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Pr="00EB2290" w:rsidRDefault="002A404A" w:rsidP="000B2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230"/>
    <w:rsid w:val="002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B14F61"/>
  </w:style>
  <w:style w:type="table" w:default="1" w:styleId="TableNormal">
    <w:name w:val="Normal Table"/>
    <w:semiHidden/>
    <w:rsid w:val="00B14F6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14F61"/>
  </w:style>
  <w:style w:type="paragraph" w:customStyle="1" w:styleId="020-IRSGtext">
    <w:name w:val="020 - IRSG text"/>
    <w:basedOn w:val="Noparagraphstyle"/>
    <w:rsid w:val="00BC19FF"/>
    <w:pPr>
      <w:ind w:right="3240" w:firstLine="240"/>
    </w:pPr>
  </w:style>
  <w:style w:type="paragraph" w:customStyle="1" w:styleId="Noparagraphstyle">
    <w:name w:val="[No paragraph style]"/>
    <w:rsid w:val="00B14F61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BC19FF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BC19FF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BC19FF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BC19FF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BC19FF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B14F61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B14F61"/>
    <w:pPr>
      <w:spacing w:before="0"/>
    </w:pPr>
  </w:style>
  <w:style w:type="paragraph" w:customStyle="1" w:styleId="003-CHead">
    <w:name w:val="003 - C Head"/>
    <w:basedOn w:val="Noparagraphstyle"/>
    <w:rsid w:val="00B14F61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B14F61"/>
    <w:pPr>
      <w:spacing w:before="0"/>
    </w:pPr>
  </w:style>
  <w:style w:type="paragraph" w:customStyle="1" w:styleId="005-MainIntro">
    <w:name w:val="005 - Main Intro"/>
    <w:basedOn w:val="Noparagraphstyle"/>
    <w:rsid w:val="00B14F61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B14F61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BC19FF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BC19FF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B14F61"/>
    <w:pPr>
      <w:spacing w:before="460"/>
    </w:pPr>
  </w:style>
  <w:style w:type="paragraph" w:customStyle="1" w:styleId="010a-directionlinenoabv">
    <w:name w:val="010a - direction line no # abv"/>
    <w:basedOn w:val="010-directionline"/>
    <w:rsid w:val="00B14F61"/>
    <w:pPr>
      <w:spacing w:before="0"/>
    </w:pPr>
  </w:style>
  <w:style w:type="paragraph" w:customStyle="1" w:styleId="011-numbereditem">
    <w:name w:val="011 - numbered item"/>
    <w:basedOn w:val="Noparagraphstyle"/>
    <w:rsid w:val="00B14F61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B14F61"/>
    <w:pPr>
      <w:spacing w:before="280"/>
    </w:pPr>
  </w:style>
  <w:style w:type="paragraph" w:customStyle="1" w:styleId="011b-numbereditemp24lead">
    <w:name w:val="011b - numbered item p24 lead"/>
    <w:basedOn w:val="011-numbereditem"/>
    <w:rsid w:val="00B14F61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B14F61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B14F61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B14F61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B14F61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B14F61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B14F61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B14F61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B14F61"/>
  </w:style>
  <w:style w:type="paragraph" w:customStyle="1" w:styleId="014b-TestPrepanschoice">
    <w:name w:val="014b - TestPrep ans choice"/>
    <w:basedOn w:val="014a-letteredanschoice"/>
    <w:rsid w:val="00B14F61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B14F61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B14F61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BC19FF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BC19FF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B14F61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BC19FF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BC19FF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BC19FF"/>
    <w:pPr>
      <w:ind w:firstLine="0"/>
    </w:pPr>
  </w:style>
  <w:style w:type="paragraph" w:customStyle="1" w:styleId="024-studentbullettext">
    <w:name w:val="024 - student bullet text"/>
    <w:basedOn w:val="Noparagraphstyle"/>
    <w:rsid w:val="00BC19FF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B14F61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B14F61"/>
    <w:pPr>
      <w:ind w:left="480"/>
    </w:pPr>
  </w:style>
  <w:style w:type="paragraph" w:customStyle="1" w:styleId="025b-WOR3">
    <w:name w:val="025b - WOR 3"/>
    <w:basedOn w:val="025-WOR1"/>
    <w:rsid w:val="00B14F61"/>
    <w:pPr>
      <w:ind w:left="1200"/>
    </w:pPr>
  </w:style>
  <w:style w:type="paragraph" w:customStyle="1" w:styleId="026-wordbank">
    <w:name w:val="026 - word bank"/>
    <w:basedOn w:val="Noparagraphstyle"/>
    <w:rsid w:val="00B14F61"/>
  </w:style>
  <w:style w:type="paragraph" w:customStyle="1" w:styleId="027-studentoutline1">
    <w:name w:val="027 - student outline 1"/>
    <w:basedOn w:val="Noparagraphstyle"/>
    <w:rsid w:val="00BC19FF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BC19FF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BC19FF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BC19FF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BC19FF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BC19FF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BC19FF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BC19FF"/>
    <w:pPr>
      <w:ind w:firstLine="0"/>
    </w:pPr>
  </w:style>
  <w:style w:type="paragraph" w:customStyle="1" w:styleId="031-teacherbullettext">
    <w:name w:val="031 - teacher bullet text"/>
    <w:basedOn w:val="Noparagraphstyle"/>
    <w:rsid w:val="00BC19FF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BC19FF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BC19FF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BC19FF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BC19FF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BC19FF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BC19FF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B14F61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BC19FF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BC19FF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B14F61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BC19FF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BC19FF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BC19FF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BC19FF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BC19FF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BC19FF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B14F61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B14F61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B14F61"/>
    <w:pPr>
      <w:spacing w:before="60"/>
    </w:pPr>
  </w:style>
  <w:style w:type="paragraph" w:customStyle="1" w:styleId="072-AKBHead">
    <w:name w:val="072 - AK B Head"/>
    <w:basedOn w:val="Noparagraphstyle"/>
    <w:rsid w:val="00B14F61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B14F61"/>
    <w:pPr>
      <w:spacing w:before="60"/>
    </w:pPr>
  </w:style>
  <w:style w:type="paragraph" w:customStyle="1" w:styleId="073-AKCHead">
    <w:name w:val="073 - AK C Head"/>
    <w:basedOn w:val="Noparagraphstyle"/>
    <w:rsid w:val="00B14F61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B14F61"/>
    <w:pPr>
      <w:spacing w:before="0"/>
    </w:pPr>
  </w:style>
  <w:style w:type="paragraph" w:customStyle="1" w:styleId="074-AKText">
    <w:name w:val="074 - AK Text"/>
    <w:basedOn w:val="Noparagraphstyle"/>
    <w:rsid w:val="00B14F61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B14F61"/>
    <w:pPr>
      <w:spacing w:before="60"/>
    </w:pPr>
  </w:style>
  <w:style w:type="paragraph" w:customStyle="1" w:styleId="075-AKNumberedText">
    <w:name w:val="075 - AK Numbered Text"/>
    <w:basedOn w:val="Noparagraphstyle"/>
    <w:rsid w:val="00B14F61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B14F61"/>
    <w:pPr>
      <w:spacing w:before="60"/>
    </w:pPr>
  </w:style>
  <w:style w:type="paragraph" w:customStyle="1" w:styleId="080-ChartHeadsmall">
    <w:name w:val="080 - Chart Head (small)"/>
    <w:basedOn w:val="Noparagraphstyle"/>
    <w:rsid w:val="00B14F61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B14F61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B14F61"/>
  </w:style>
  <w:style w:type="paragraph" w:customStyle="1" w:styleId="090-CHTitleWSType">
    <w:name w:val="090 - CH Title/WS Type"/>
    <w:basedOn w:val="Noparagraphstyle"/>
    <w:rsid w:val="00B14F61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B14F61"/>
    <w:pPr>
      <w:spacing w:after="0"/>
    </w:pPr>
  </w:style>
  <w:style w:type="paragraph" w:customStyle="1" w:styleId="091-SectionNumber">
    <w:name w:val="091 - Section Number"/>
    <w:basedOn w:val="Noparagraphstyle"/>
    <w:rsid w:val="00B14F61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BC19FF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B14F61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B14F61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B14F61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B14F61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B14F61"/>
    <w:rPr>
      <w:b/>
    </w:rPr>
  </w:style>
  <w:style w:type="character" w:customStyle="1" w:styleId="A-italic">
    <w:name w:val="A - italic"/>
    <w:rsid w:val="00B14F61"/>
    <w:rPr>
      <w:i/>
    </w:rPr>
  </w:style>
  <w:style w:type="character" w:customStyle="1" w:styleId="A-bolditalic">
    <w:name w:val="A - bold italic"/>
    <w:rsid w:val="00B14F61"/>
    <w:rPr>
      <w:b/>
      <w:i/>
    </w:rPr>
  </w:style>
  <w:style w:type="character" w:customStyle="1" w:styleId="A-underline">
    <w:name w:val="A - underline"/>
    <w:rsid w:val="00B14F61"/>
    <w:rPr>
      <w:u w:val="single" w:color="000000"/>
    </w:rPr>
  </w:style>
  <w:style w:type="character" w:customStyle="1" w:styleId="A002-BHeadrun-in">
    <w:name w:val="A 002 - B Head (run-in)"/>
    <w:rsid w:val="00B14F61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B14F61"/>
    <w:rPr>
      <w:rFonts w:ascii="Arial" w:hAnsi="Arial"/>
      <w:b/>
      <w:sz w:val="24"/>
    </w:rPr>
  </w:style>
  <w:style w:type="character" w:customStyle="1" w:styleId="A090-chaptertitle">
    <w:name w:val="A 090 - chapter title"/>
    <w:rsid w:val="00B14F61"/>
    <w:rPr>
      <w:rFonts w:ascii="Arial" w:hAnsi="Arial"/>
      <w:b/>
      <w:sz w:val="28"/>
    </w:rPr>
  </w:style>
  <w:style w:type="character" w:customStyle="1" w:styleId="A-footerfolio">
    <w:name w:val="A - _footer folio"/>
    <w:rsid w:val="00B14F61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BC19FF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BC19FF"/>
    <w:pPr>
      <w:spacing w:before="80"/>
    </w:pPr>
  </w:style>
  <w:style w:type="paragraph" w:customStyle="1" w:styleId="083-ChartBulletTNR">
    <w:name w:val="083 - Chart Bullet (TNR)"/>
    <w:basedOn w:val="082-ChartTextTNR"/>
    <w:rsid w:val="00B14F61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BC19FF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BC19FF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BC19FF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BC19FF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BC19FF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BC19FF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BC19FF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BC19FF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BC19FF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BC19FF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BC19FF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BC19FF"/>
  </w:style>
  <w:style w:type="paragraph" w:customStyle="1" w:styleId="110-TransparencyDirectionline">
    <w:name w:val="110 - Transparency Direction line"/>
    <w:rsid w:val="00BC19FF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BC19FF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BC19FF"/>
    <w:pPr>
      <w:spacing w:before="360"/>
    </w:pPr>
  </w:style>
  <w:style w:type="paragraph" w:customStyle="1" w:styleId="120-transparencyonpageAK">
    <w:name w:val="120 - transparency on page AK"/>
    <w:rsid w:val="00BC19FF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B14F61"/>
    <w:rPr>
      <w:smallCaps/>
    </w:rPr>
  </w:style>
  <w:style w:type="paragraph" w:customStyle="1" w:styleId="013b-multchoiceQ-part2">
    <w:name w:val="013b - mult choice Q - part 2"/>
    <w:basedOn w:val="013-multchoicematchorTF"/>
    <w:rsid w:val="00B14F61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B14F61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B14F61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B14F61"/>
    <w:pPr>
      <w:spacing w:before="120"/>
      <w:jc w:val="right"/>
    </w:pPr>
  </w:style>
  <w:style w:type="paragraph" w:styleId="Header">
    <w:name w:val="header"/>
    <w:basedOn w:val="Normal"/>
    <w:rsid w:val="00B14F61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B14F61"/>
    <w:pPr>
      <w:ind w:left="1300"/>
    </w:pPr>
  </w:style>
  <w:style w:type="paragraph" w:styleId="Footer0">
    <w:name w:val="footer"/>
    <w:basedOn w:val="Normal"/>
    <w:rsid w:val="00B14F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F61"/>
  </w:style>
  <w:style w:type="paragraph" w:customStyle="1" w:styleId="150-FlashcardWord">
    <w:name w:val="150 - Flashcard (Word)"/>
    <w:basedOn w:val="Normal"/>
    <w:rsid w:val="00B14F61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B14F61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B14F61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B14F61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Gloria Jasperse</dc:creator>
  <cp:keywords/>
  <cp:lastModifiedBy> </cp:lastModifiedBy>
  <cp:revision>2</cp:revision>
  <cp:lastPrinted>2006-12-15T21:01:00Z</cp:lastPrinted>
  <dcterms:created xsi:type="dcterms:W3CDTF">2007-10-31T15:34:00Z</dcterms:created>
  <dcterms:modified xsi:type="dcterms:W3CDTF">2007-10-31T15:34:00Z</dcterms:modified>
</cp:coreProperties>
</file>