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3240" w:bottomFromText="120" w:vertAnchor="text" w:horzAnchor="margin" w:tblpX="12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77"/>
        <w:gridCol w:w="8383"/>
      </w:tblGrid>
      <w:tr w:rsidR="00DD5C9D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5C9D" w:rsidRDefault="00125A71" w:rsidP="00DD5C9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>
                  <v:imagedata r:id="rId7" o:title="big_ideas"/>
                </v:shape>
              </w:pic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C9D" w:rsidRDefault="00125A71" w:rsidP="00DD5C9D">
            <w:pPr>
              <w:pStyle w:val="002a-BHeadafterA"/>
            </w:pPr>
            <w:r>
              <w:t>MAIN Ideas</w:t>
            </w:r>
          </w:p>
          <w:p w:rsidR="00DD5C9D" w:rsidRDefault="00125A71" w:rsidP="00DD5C9D">
            <w:pPr>
              <w:pStyle w:val="005a-NumberedMainIntro"/>
            </w:pPr>
            <w:r>
              <w:tab/>
              <w:t>1.</w:t>
            </w:r>
            <w:r>
              <w:tab/>
              <w:t>As people settled in North America, they adapted to different types of geography by developing different styles of housing and ways of getting food.</w:t>
            </w:r>
          </w:p>
          <w:p w:rsidR="00DD5C9D" w:rsidRDefault="00125A71" w:rsidP="00DD5C9D">
            <w:pPr>
              <w:pStyle w:val="005a-NumberedMainIntro"/>
            </w:pPr>
            <w:r>
              <w:tab/>
              <w:t>2.</w:t>
            </w:r>
            <w:r>
              <w:tab/>
              <w:t>Civilizations in Mesoamerica were some of the earliest and most advanced in the Americ</w:t>
            </w:r>
            <w:r>
              <w:t>as.</w:t>
            </w:r>
          </w:p>
          <w:p w:rsidR="00DD5C9D" w:rsidRDefault="00125A71" w:rsidP="00DD5C9D">
            <w:pPr>
              <w:pStyle w:val="005a-NumberedMainIntro"/>
            </w:pPr>
            <w:r>
              <w:tab/>
              <w:t>3.</w:t>
            </w:r>
            <w:r>
              <w:tab/>
              <w:t>Several early cultures in South America adapted to extreme environmental conditions. One of them, the Incas, built one of the biggest and most powerful empires in the Americas.</w:t>
            </w:r>
          </w:p>
        </w:tc>
      </w:tr>
    </w:tbl>
    <w:p w:rsidR="00DD5C9D" w:rsidRDefault="00125A71" w:rsidP="00DD5C9D">
      <w:pPr>
        <w:pStyle w:val="002a-BHeadafterA"/>
      </w:pPr>
      <w:r>
        <w:t>Reviewing Vocabulary, Terms, and People</w:t>
      </w:r>
    </w:p>
    <w:p w:rsidR="00DD5C9D" w:rsidRDefault="00125A71" w:rsidP="00DD5C9D">
      <w:pPr>
        <w:pStyle w:val="010a-directionlinenoabv"/>
      </w:pPr>
      <w:r>
        <w:t>Read the accomplishment below.</w:t>
      </w:r>
      <w:r>
        <w:t xml:space="preserve"> In the space provided, write the letter of the name that matches each accomplishment.</w:t>
      </w:r>
    </w:p>
    <w:p w:rsidR="00DD5C9D" w:rsidRDefault="00125A71" w:rsidP="00DD5C9D">
      <w:pPr>
        <w:pStyle w:val="010a-directionlinenoabv"/>
        <w:sectPr w:rsidR="00DD5C9D" w:rsidSect="00DD5C9D">
          <w:headerReference w:type="default" r:id="rId8"/>
          <w:footerReference w:type="default" r:id="rId9"/>
          <w:type w:val="continuous"/>
          <w:pgSz w:w="12240" w:h="15840" w:code="1"/>
          <w:pgMar w:top="1100" w:right="1440" w:bottom="1080" w:left="1440" w:header="810" w:footer="480" w:gutter="0"/>
          <w:pgNumType w:start="19"/>
          <w:cols w:space="720"/>
        </w:sectPr>
      </w:pPr>
    </w:p>
    <w:p w:rsidR="00DD5C9D" w:rsidRDefault="00125A71" w:rsidP="00DD5C9D">
      <w:pPr>
        <w:pStyle w:val="013-multchoicematchorTF"/>
      </w:pPr>
      <w:r>
        <w:lastRenderedPageBreak/>
        <w:tab/>
      </w:r>
      <w:r>
        <w:tab/>
        <w:t>1.</w:t>
      </w:r>
      <w:r>
        <w:tab/>
        <w:t>North American Arctic group who practiced ice fishing, used kayaks to hunt seals, and hunted caribou for use in clothing and furniture</w:t>
      </w:r>
    </w:p>
    <w:p w:rsidR="00DD5C9D" w:rsidRDefault="00125A71" w:rsidP="00DD5C9D">
      <w:pPr>
        <w:pStyle w:val="013-multchoicematchorTF"/>
      </w:pPr>
      <w:r>
        <w:tab/>
      </w:r>
      <w:r>
        <w:tab/>
        <w:t>2.</w:t>
      </w:r>
      <w:r>
        <w:tab/>
        <w:t>North American group wh</w:t>
      </w:r>
      <w:r>
        <w:t>ose members often relied on a form of sign language to communicate with other group members who did not speak the same language</w:t>
      </w:r>
    </w:p>
    <w:p w:rsidR="00DD5C9D" w:rsidRDefault="00125A71" w:rsidP="00DD5C9D">
      <w:pPr>
        <w:pStyle w:val="013-multchoicematchorTF"/>
      </w:pPr>
      <w:r>
        <w:tab/>
      </w:r>
      <w:r>
        <w:tab/>
        <w:t>3.</w:t>
      </w:r>
      <w:r>
        <w:tab/>
        <w:t xml:space="preserve">Mesoamerican group whose capital city, Monte </w:t>
      </w:r>
      <w:proofErr w:type="spellStart"/>
      <w:r>
        <w:t>Albán</w:t>
      </w:r>
      <w:proofErr w:type="spellEnd"/>
      <w:r>
        <w:t>, included pyramids, a ball court, and an observatory</w:t>
      </w:r>
    </w:p>
    <w:p w:rsidR="00DD5C9D" w:rsidRDefault="00125A71" w:rsidP="00DD5C9D">
      <w:pPr>
        <w:pStyle w:val="013-multchoicematchorTF"/>
      </w:pPr>
      <w:r>
        <w:tab/>
      </w:r>
      <w:r>
        <w:tab/>
        <w:t>4.</w:t>
      </w:r>
      <w:r>
        <w:tab/>
        <w:t>Mesoamerican g</w:t>
      </w:r>
      <w:r>
        <w:t xml:space="preserve">roup who created floating gardens, pyramids, and the spectacular city of </w:t>
      </w:r>
      <w:proofErr w:type="spellStart"/>
      <w:r>
        <w:t>Tenochtitlán</w:t>
      </w:r>
      <w:proofErr w:type="spellEnd"/>
    </w:p>
    <w:p w:rsidR="00DD5C9D" w:rsidRDefault="00125A71" w:rsidP="00DD5C9D">
      <w:pPr>
        <w:pStyle w:val="013-multchoicematchorTF"/>
      </w:pPr>
      <w:r>
        <w:tab/>
      </w:r>
      <w:r>
        <w:tab/>
        <w:t>5.</w:t>
      </w:r>
      <w:r>
        <w:tab/>
        <w:t>South American group whose extensive road network enabled them to link cities across their vast empire</w:t>
      </w:r>
    </w:p>
    <w:p w:rsidR="00DD5C9D" w:rsidRDefault="00125A71" w:rsidP="00DD5C9D">
      <w:pPr>
        <w:pStyle w:val="011a-numbereditemp10abv"/>
      </w:pPr>
      <w:r>
        <w:br w:type="column"/>
      </w:r>
      <w:r>
        <w:lastRenderedPageBreak/>
        <w:tab/>
        <w:t>a.</w:t>
      </w:r>
      <w:r>
        <w:tab/>
        <w:t>Aztec</w:t>
      </w:r>
    </w:p>
    <w:p w:rsidR="00DD5C9D" w:rsidRDefault="00125A71" w:rsidP="00DD5C9D">
      <w:pPr>
        <w:pStyle w:val="011a-numbereditemp10abv"/>
      </w:pPr>
      <w:r>
        <w:tab/>
        <w:t>b.</w:t>
      </w:r>
      <w:r>
        <w:tab/>
        <w:t>Inuit</w:t>
      </w:r>
    </w:p>
    <w:p w:rsidR="00DD5C9D" w:rsidRDefault="00125A71" w:rsidP="00DD5C9D">
      <w:pPr>
        <w:pStyle w:val="011a-numbereditemp10abv"/>
      </w:pPr>
      <w:r>
        <w:tab/>
        <w:t>c.</w:t>
      </w:r>
      <w:r>
        <w:tab/>
        <w:t>Inca</w:t>
      </w:r>
    </w:p>
    <w:p w:rsidR="00DD5C9D" w:rsidRDefault="00125A71" w:rsidP="00DD5C9D">
      <w:pPr>
        <w:pStyle w:val="011a-numbereditemp10abv"/>
      </w:pPr>
      <w:r>
        <w:tab/>
        <w:t>d.</w:t>
      </w:r>
      <w:r>
        <w:tab/>
        <w:t>Plains Indians</w:t>
      </w:r>
    </w:p>
    <w:p w:rsidR="00DD5C9D" w:rsidRDefault="00125A71" w:rsidP="00DD5C9D">
      <w:pPr>
        <w:pStyle w:val="011a-numbereditemp10abv"/>
      </w:pPr>
      <w:r>
        <w:tab/>
        <w:t>e.</w:t>
      </w:r>
      <w:r>
        <w:tab/>
      </w:r>
      <w:proofErr w:type="spellStart"/>
      <w:r>
        <w:t>Zapotec</w:t>
      </w:r>
      <w:proofErr w:type="spellEnd"/>
    </w:p>
    <w:p w:rsidR="00DD5C9D" w:rsidRDefault="00125A71" w:rsidP="00DD5C9D">
      <w:pPr>
        <w:pStyle w:val="002-BHead"/>
        <w:sectPr w:rsidR="00DD5C9D" w:rsidSect="00DD5C9D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DD5C9D" w:rsidRDefault="00125A71" w:rsidP="00DD5C9D">
      <w:pPr>
        <w:pStyle w:val="002a-BHeadafterA"/>
      </w:pPr>
      <w:r>
        <w:lastRenderedPageBreak/>
        <w:br w:type="page"/>
      </w:r>
      <w:r>
        <w:lastRenderedPageBreak/>
        <w:t>Comprehension and Critical Thinking</w:t>
      </w:r>
    </w:p>
    <w:p w:rsidR="00DD5C9D" w:rsidRDefault="00125A71" w:rsidP="00DD5C9D">
      <w:pPr>
        <w:pStyle w:val="010a-directionlinenoabv"/>
      </w:pPr>
      <w:r>
        <w:t xml:space="preserve">Read each of the following pairs of sentences, and cross out the </w:t>
      </w:r>
      <w:r>
        <w:rPr>
          <w:rStyle w:val="A-bold"/>
        </w:rPr>
        <w:t>FALSE</w:t>
      </w:r>
      <w:r>
        <w:t xml:space="preserve"> sentence.</w:t>
      </w:r>
    </w:p>
    <w:p w:rsidR="00DD5C9D" w:rsidRDefault="00125A71" w:rsidP="00DD5C9D">
      <w:pPr>
        <w:pStyle w:val="012-numberedlettereditem"/>
      </w:pPr>
      <w:r>
        <w:tab/>
        <w:t>6.</w:t>
      </w:r>
      <w:r>
        <w:tab/>
        <w:t>a.</w:t>
      </w:r>
      <w:r>
        <w:tab/>
        <w:t>Burial objects like daggers and shells indicate that the Hopewell people had an extensive trade network.</w:t>
      </w:r>
    </w:p>
    <w:p w:rsidR="00DD5C9D" w:rsidRDefault="00125A71" w:rsidP="00DD5C9D">
      <w:pPr>
        <w:pStyle w:val="014a-letteredanschoice"/>
      </w:pPr>
      <w:r>
        <w:tab/>
        <w:t>b.</w:t>
      </w:r>
      <w:r>
        <w:tab/>
        <w:t>The shape and structur</w:t>
      </w:r>
      <w:r>
        <w:t>e of their burial mounds indicate that the Hopewell people had an extensive trade network.</w:t>
      </w:r>
    </w:p>
    <w:p w:rsidR="00DD5C9D" w:rsidRDefault="00125A71" w:rsidP="00DD5C9D">
      <w:pPr>
        <w:pStyle w:val="012-numberedlettereditem"/>
      </w:pPr>
      <w:r>
        <w:tab/>
        <w:t>7.</w:t>
      </w:r>
      <w:r>
        <w:tab/>
        <w:t>a.</w:t>
      </w:r>
      <w:r>
        <w:tab/>
        <w:t>The Iroquois used their coastal Plains environment as a resource for food and building materials.</w:t>
      </w:r>
    </w:p>
    <w:p w:rsidR="00DD5C9D" w:rsidRDefault="00125A71" w:rsidP="00DD5C9D">
      <w:pPr>
        <w:pStyle w:val="014a-letteredanschoice"/>
      </w:pPr>
      <w:r>
        <w:tab/>
        <w:t>b.</w:t>
      </w:r>
      <w:r>
        <w:tab/>
        <w:t>The Iroquois used their forest environment as a resource</w:t>
      </w:r>
      <w:r>
        <w:t xml:space="preserve"> for food and building materials.</w:t>
      </w:r>
    </w:p>
    <w:p w:rsidR="00DD5C9D" w:rsidRDefault="00125A71" w:rsidP="00DD5C9D">
      <w:pPr>
        <w:pStyle w:val="012-numberedlettereditem"/>
      </w:pPr>
      <w:r>
        <w:tab/>
        <w:t>8.</w:t>
      </w:r>
      <w:r>
        <w:tab/>
        <w:t>a.</w:t>
      </w:r>
      <w:r>
        <w:tab/>
      </w:r>
      <w:proofErr w:type="spellStart"/>
      <w:r>
        <w:t>Olmec</w:t>
      </w:r>
      <w:proofErr w:type="spellEnd"/>
      <w:r>
        <w:t xml:space="preserve"> towns probably were designed as ceremonial, political, or religious centers.</w:t>
      </w:r>
    </w:p>
    <w:p w:rsidR="00DD5C9D" w:rsidRDefault="00125A71" w:rsidP="00DD5C9D">
      <w:pPr>
        <w:pStyle w:val="014a-letteredanschoice"/>
      </w:pPr>
      <w:r>
        <w:tab/>
        <w:t>b.</w:t>
      </w:r>
      <w:r>
        <w:tab/>
      </w:r>
      <w:proofErr w:type="spellStart"/>
      <w:r>
        <w:t>Olmec</w:t>
      </w:r>
      <w:proofErr w:type="spellEnd"/>
      <w:r>
        <w:t xml:space="preserve"> towns probably were designed as centers of trade.</w:t>
      </w:r>
    </w:p>
    <w:p w:rsidR="00DD5C9D" w:rsidRDefault="00125A71" w:rsidP="00DD5C9D">
      <w:pPr>
        <w:pStyle w:val="012-numberedlettereditem"/>
      </w:pPr>
      <w:r>
        <w:tab/>
        <w:t>9.</w:t>
      </w:r>
      <w:r>
        <w:tab/>
        <w:t>a.</w:t>
      </w:r>
      <w:r>
        <w:tab/>
        <w:t>Scholars believe that drought, warfare, and demanding kings proba</w:t>
      </w:r>
      <w:r>
        <w:t>bly led to the decline of Maya civilization.</w:t>
      </w:r>
    </w:p>
    <w:p w:rsidR="00DD5C9D" w:rsidRDefault="00125A71" w:rsidP="00DD5C9D">
      <w:pPr>
        <w:pStyle w:val="014a-letteredanschoice"/>
      </w:pPr>
      <w:r>
        <w:tab/>
        <w:t>b.</w:t>
      </w:r>
      <w:r>
        <w:tab/>
        <w:t>Scholars believe that overpopulation and poor crop yields probably led to the decline of Maya civilization.</w:t>
      </w:r>
    </w:p>
    <w:p w:rsidR="00DD5C9D" w:rsidRDefault="00125A71" w:rsidP="00DD5C9D">
      <w:pPr>
        <w:pStyle w:val="012-numberedlettereditem"/>
      </w:pPr>
      <w:r>
        <w:tab/>
        <w:t>10.</w:t>
      </w:r>
      <w:r>
        <w:tab/>
        <w:t>a.</w:t>
      </w:r>
      <w:r>
        <w:tab/>
        <w:t>The Incas developed several languages and were particularly skilled in writing.</w:t>
      </w:r>
    </w:p>
    <w:p w:rsidR="00DD5C9D" w:rsidRDefault="00125A71" w:rsidP="00DD5C9D">
      <w:pPr>
        <w:pStyle w:val="014a-letteredanschoice"/>
      </w:pPr>
      <w:r>
        <w:tab/>
        <w:t>b.</w:t>
      </w:r>
      <w:r>
        <w:tab/>
        <w:t>The Inc</w:t>
      </w:r>
      <w:r>
        <w:t>as were particularly skilled in metalwork, weaving, and building.</w:t>
      </w:r>
    </w:p>
    <w:p w:rsidR="00DD5C9D" w:rsidRDefault="00125A71" w:rsidP="00DD5C9D">
      <w:pPr>
        <w:pStyle w:val="002-BHead"/>
      </w:pPr>
      <w:r>
        <w:t>Reviewing Themes</w:t>
      </w:r>
    </w:p>
    <w:p w:rsidR="00DD5C9D" w:rsidRDefault="00125A71" w:rsidP="00DD5C9D">
      <w:pPr>
        <w:pStyle w:val="010a-directionlinenoabv"/>
      </w:pPr>
      <w:r>
        <w:t xml:space="preserve">Read the numbered lists of terms. Fill in the blank with the </w:t>
      </w:r>
      <w:r w:rsidRPr="006E6FF8">
        <w:rPr>
          <w:rStyle w:val="A-bold"/>
        </w:rPr>
        <w:t>theme</w:t>
      </w:r>
      <w:r>
        <w:t xml:space="preserve"> that best fits each list.</w:t>
      </w:r>
    </w:p>
    <w:p w:rsidR="00DD5C9D" w:rsidRDefault="00125A71" w:rsidP="00DD5C9D">
      <w:pPr>
        <w:pStyle w:val="003-CHead"/>
      </w:pPr>
      <w:r>
        <w:t>Themes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60" w:type="dxa"/>
        </w:tblCellMar>
        <w:tblLook w:val="0000"/>
      </w:tblPr>
      <w:tblGrid>
        <w:gridCol w:w="2340"/>
        <w:gridCol w:w="2340"/>
        <w:gridCol w:w="4680"/>
      </w:tblGrid>
      <w:tr w:rsidR="00DD5C9D" w:rsidRPr="004F2B07">
        <w:tc>
          <w:tcPr>
            <w:tcW w:w="2340" w:type="dxa"/>
            <w:vAlign w:val="center"/>
          </w:tcPr>
          <w:p w:rsidR="00DD5C9D" w:rsidRPr="004F2B07" w:rsidRDefault="00125A71" w:rsidP="00DD5C9D">
            <w:pPr>
              <w:pStyle w:val="080-ChartHeadsmall"/>
              <w:jc w:val="center"/>
            </w:pPr>
            <w:r>
              <w:t>arts and ideas</w:t>
            </w:r>
          </w:p>
        </w:tc>
        <w:tc>
          <w:tcPr>
            <w:tcW w:w="2340" w:type="dxa"/>
            <w:vAlign w:val="center"/>
          </w:tcPr>
          <w:p w:rsidR="00DD5C9D" w:rsidRPr="004F2B07" w:rsidRDefault="00125A71" w:rsidP="00DD5C9D">
            <w:pPr>
              <w:pStyle w:val="080-ChartHeadsmall"/>
              <w:jc w:val="center"/>
            </w:pPr>
            <w:r>
              <w:t>geography and environment</w:t>
            </w:r>
          </w:p>
        </w:tc>
        <w:tc>
          <w:tcPr>
            <w:tcW w:w="4680" w:type="dxa"/>
            <w:vAlign w:val="center"/>
          </w:tcPr>
          <w:p w:rsidR="00DD5C9D" w:rsidRPr="004F2B07" w:rsidRDefault="00125A71" w:rsidP="00DD5C9D">
            <w:pPr>
              <w:pStyle w:val="080-ChartHeadsmall"/>
              <w:jc w:val="center"/>
            </w:pPr>
            <w:r w:rsidRPr="004F2B07">
              <w:t>government and citizenship</w:t>
            </w:r>
          </w:p>
        </w:tc>
      </w:tr>
    </w:tbl>
    <w:p w:rsidR="00DD5C9D" w:rsidRDefault="00125A71" w:rsidP="00DD5C9D">
      <w:pPr>
        <w:pStyle w:val="016-identify"/>
      </w:pPr>
      <w:r>
        <w:tab/>
      </w:r>
      <w:r>
        <w:tab/>
        <w:t>11</w:t>
      </w:r>
      <w:r>
        <w:t>.</w:t>
      </w:r>
      <w:r>
        <w:tab/>
        <w:t xml:space="preserve">igloo, maize, </w:t>
      </w:r>
      <w:proofErr w:type="spellStart"/>
      <w:r>
        <w:t>chinampas</w:t>
      </w:r>
      <w:proofErr w:type="spellEnd"/>
    </w:p>
    <w:p w:rsidR="00DD5C9D" w:rsidRDefault="00125A71" w:rsidP="00DD5C9D">
      <w:pPr>
        <w:pStyle w:val="016-identify"/>
      </w:pPr>
      <w:r>
        <w:tab/>
      </w:r>
      <w:r>
        <w:tab/>
        <w:t>12.</w:t>
      </w:r>
      <w:r>
        <w:tab/>
        <w:t xml:space="preserve">irrigation system, </w:t>
      </w:r>
      <w:proofErr w:type="spellStart"/>
      <w:r>
        <w:t>quipu</w:t>
      </w:r>
      <w:proofErr w:type="spellEnd"/>
      <w:r>
        <w:t>, codex</w:t>
      </w:r>
    </w:p>
    <w:p w:rsidR="00DD5C9D" w:rsidRDefault="00125A71" w:rsidP="00DD5C9D">
      <w:pPr>
        <w:pStyle w:val="016-identify"/>
      </w:pPr>
      <w:r>
        <w:tab/>
      </w:r>
      <w:r>
        <w:tab/>
        <w:t>13.</w:t>
      </w:r>
      <w:r>
        <w:tab/>
        <w:t>alliance, tribute, Inca, Aztec</w:t>
      </w:r>
    </w:p>
    <w:sectPr w:rsidR="00DD5C9D" w:rsidSect="00DD5C9D"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9D" w:rsidRDefault="00125A71">
      <w:r>
        <w:separator/>
      </w:r>
    </w:p>
  </w:endnote>
  <w:endnote w:type="continuationSeparator" w:id="1">
    <w:p w:rsidR="00DD5C9D" w:rsidRDefault="0012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9D" w:rsidRDefault="00125A71">
    <w:pPr>
      <w:pStyle w:val="copyrightnoticefooter"/>
    </w:pPr>
    <w:r>
      <w:t>Original content Copyright © by Holt, Rinehart and Winston. Additions and changes to the ori</w:t>
    </w:r>
    <w:r>
      <w:t>ginal content are the responsibility of the instructor.</w:t>
    </w:r>
  </w:p>
  <w:p w:rsidR="00DD5C9D" w:rsidRDefault="00125A71">
    <w:pPr>
      <w:pStyle w:val="footer"/>
    </w:pPr>
    <w:r>
      <w:t>Full Survey Chapter 7</w:t>
    </w:r>
    <w:r>
      <w:tab/>
      <w:t>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9D" w:rsidRDefault="00125A71">
      <w:r>
        <w:separator/>
      </w:r>
    </w:p>
  </w:footnote>
  <w:footnote w:type="continuationSeparator" w:id="1">
    <w:p w:rsidR="00DD5C9D" w:rsidRDefault="0012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9D" w:rsidRDefault="00125A71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DD5C9D" w:rsidRDefault="00125A71">
    <w:pPr>
      <w:pStyle w:val="090-CHTitleWSType"/>
    </w:pPr>
    <w:r>
      <w:rPr>
        <w:rStyle w:val="A090-chaptertitle"/>
      </w:rPr>
      <w:t>The Americas</w:t>
    </w:r>
    <w:r>
      <w:tab/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DD"/>
    <w:rsid w:val="0012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6E6FF8"/>
  </w:style>
  <w:style w:type="table" w:default="1" w:styleId="TableNormal">
    <w:name w:val="Normal Table"/>
    <w:semiHidden/>
    <w:rsid w:val="006E6FF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6FF8"/>
  </w:style>
  <w:style w:type="paragraph" w:customStyle="1" w:styleId="020-IRSGtext">
    <w:name w:val="020 - IRSG text"/>
    <w:basedOn w:val="Noparagraphstyle"/>
    <w:pPr>
      <w:ind w:right="3240" w:firstLine="240"/>
    </w:pPr>
  </w:style>
  <w:style w:type="paragraph" w:customStyle="1" w:styleId="Noparagraphstyle">
    <w:name w:val="[No paragraph style]"/>
    <w:rsid w:val="006E6FF8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6E6FF8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6E6FF8"/>
    <w:pPr>
      <w:spacing w:before="0"/>
    </w:pPr>
  </w:style>
  <w:style w:type="paragraph" w:customStyle="1" w:styleId="003-CHead">
    <w:name w:val="003 - C Head"/>
    <w:basedOn w:val="Noparagraphstyle"/>
    <w:rsid w:val="006E6FF8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6E6FF8"/>
    <w:pPr>
      <w:spacing w:before="0"/>
    </w:pPr>
  </w:style>
  <w:style w:type="paragraph" w:customStyle="1" w:styleId="005-MainIntro">
    <w:name w:val="005 - Main Intro"/>
    <w:basedOn w:val="Noparagraphstyle"/>
    <w:rsid w:val="006E6FF8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6E6FF8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6E6FF8"/>
    <w:pPr>
      <w:spacing w:before="460"/>
    </w:pPr>
  </w:style>
  <w:style w:type="paragraph" w:customStyle="1" w:styleId="010a-directionlinenoabv">
    <w:name w:val="010a - direction line no # abv"/>
    <w:basedOn w:val="010-directionline"/>
    <w:rsid w:val="006E6FF8"/>
    <w:pPr>
      <w:spacing w:before="0"/>
    </w:pPr>
  </w:style>
  <w:style w:type="paragraph" w:customStyle="1" w:styleId="011-numbereditem">
    <w:name w:val="011 - numbered item"/>
    <w:basedOn w:val="Noparagraphstyle"/>
    <w:rsid w:val="006E6FF8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6E6FF8"/>
    <w:pPr>
      <w:spacing w:before="280"/>
    </w:pPr>
  </w:style>
  <w:style w:type="paragraph" w:customStyle="1" w:styleId="011b-numbereditemp24lead">
    <w:name w:val="011b - numbered item p24 lead"/>
    <w:basedOn w:val="011-numbereditem"/>
    <w:rsid w:val="006E6FF8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6E6FF8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6E6FF8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6E6FF8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6E6FF8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6E6FF8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6E6FF8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6E6FF8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6E6FF8"/>
  </w:style>
  <w:style w:type="paragraph" w:customStyle="1" w:styleId="014b-TestPrepanschoice">
    <w:name w:val="014b - TestPrep ans choice"/>
    <w:basedOn w:val="014a-letteredanschoice"/>
    <w:rsid w:val="006E6FF8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6E6FF8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6E6FF8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6E6FF8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pPr>
      <w:ind w:firstLine="0"/>
    </w:pPr>
  </w:style>
  <w:style w:type="paragraph" w:customStyle="1" w:styleId="024-studentbullettext">
    <w:name w:val="024 - student bullet text"/>
    <w:basedOn w:val="Noparagraphstyle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6E6FF8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6E6FF8"/>
    <w:pPr>
      <w:ind w:left="480"/>
    </w:pPr>
  </w:style>
  <w:style w:type="paragraph" w:customStyle="1" w:styleId="025b-WOR3">
    <w:name w:val="025b - WOR 3"/>
    <w:basedOn w:val="025-WOR1"/>
    <w:rsid w:val="006E6FF8"/>
    <w:pPr>
      <w:ind w:left="1200"/>
    </w:pPr>
  </w:style>
  <w:style w:type="paragraph" w:customStyle="1" w:styleId="026-wordbank">
    <w:name w:val="026 - word bank"/>
    <w:basedOn w:val="Noparagraphstyle"/>
    <w:rsid w:val="006E6FF8"/>
  </w:style>
  <w:style w:type="paragraph" w:customStyle="1" w:styleId="027-studentoutline1">
    <w:name w:val="027 - student outline 1"/>
    <w:basedOn w:val="Noparagraphstyle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pPr>
      <w:ind w:firstLine="0"/>
    </w:pPr>
  </w:style>
  <w:style w:type="paragraph" w:customStyle="1" w:styleId="031-teacherbullettext">
    <w:name w:val="031 - teacher bullet text"/>
    <w:basedOn w:val="Noparagraphstyle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6E6FF8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6E6FF8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6E6FF8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6E6FF8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6E6FF8"/>
    <w:pPr>
      <w:spacing w:before="60"/>
    </w:pPr>
  </w:style>
  <w:style w:type="paragraph" w:customStyle="1" w:styleId="072-AKBHead">
    <w:name w:val="072 - AK B Head"/>
    <w:basedOn w:val="Noparagraphstyle"/>
    <w:rsid w:val="006E6FF8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6E6FF8"/>
    <w:pPr>
      <w:spacing w:before="60"/>
    </w:pPr>
  </w:style>
  <w:style w:type="paragraph" w:customStyle="1" w:styleId="073-AKCHead">
    <w:name w:val="073 - AK C Head"/>
    <w:basedOn w:val="Noparagraphstyle"/>
    <w:rsid w:val="006E6FF8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6E6FF8"/>
    <w:pPr>
      <w:spacing w:before="0"/>
    </w:pPr>
  </w:style>
  <w:style w:type="paragraph" w:customStyle="1" w:styleId="074-AKText">
    <w:name w:val="074 - AK Text"/>
    <w:basedOn w:val="Noparagraphstyle"/>
    <w:rsid w:val="006E6FF8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6E6FF8"/>
    <w:pPr>
      <w:spacing w:before="60"/>
    </w:pPr>
  </w:style>
  <w:style w:type="paragraph" w:customStyle="1" w:styleId="075-AKNumberedText">
    <w:name w:val="075 - AK Numbered Text"/>
    <w:basedOn w:val="Noparagraphstyle"/>
    <w:rsid w:val="006E6FF8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6E6FF8"/>
    <w:pPr>
      <w:spacing w:before="60"/>
    </w:pPr>
  </w:style>
  <w:style w:type="paragraph" w:customStyle="1" w:styleId="080-ChartHeadsmall">
    <w:name w:val="080 - Chart Head (small)"/>
    <w:basedOn w:val="Noparagraphstyle"/>
    <w:rsid w:val="006E6FF8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6E6FF8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6E6FF8"/>
  </w:style>
  <w:style w:type="paragraph" w:customStyle="1" w:styleId="090-CHTitleWSType">
    <w:name w:val="090 - CH Title/WS Type"/>
    <w:basedOn w:val="Noparagraphstyle"/>
    <w:rsid w:val="006E6FF8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6E6FF8"/>
    <w:pPr>
      <w:spacing w:after="0"/>
    </w:pPr>
  </w:style>
  <w:style w:type="paragraph" w:customStyle="1" w:styleId="091-SectionNumber">
    <w:name w:val="091 - Section Number"/>
    <w:basedOn w:val="Noparagraphstyle"/>
    <w:rsid w:val="006E6FF8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pPr>
      <w:widowControl w:val="0"/>
      <w:spacing w:before="600" w:after="120" w:line="420" w:lineRule="atLeast"/>
      <w:textAlignment w:val="baseline"/>
    </w:pPr>
    <w:rPr>
      <w:rFonts w:ascii="Arial" w:hAnsi="Arial"/>
      <w:b/>
      <w:sz w:val="34"/>
    </w:rPr>
  </w:style>
  <w:style w:type="paragraph" w:customStyle="1" w:styleId="095-copyrightpagetext">
    <w:name w:val="095 - copyright page text"/>
    <w:basedOn w:val="Normal"/>
    <w:rsid w:val="006E6FF8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6E6FF8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6E6FF8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6E6FF8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6E6FF8"/>
    <w:rPr>
      <w:b/>
    </w:rPr>
  </w:style>
  <w:style w:type="character" w:customStyle="1" w:styleId="A-italic">
    <w:name w:val="A - italic"/>
    <w:rsid w:val="006E6FF8"/>
    <w:rPr>
      <w:i/>
    </w:rPr>
  </w:style>
  <w:style w:type="character" w:customStyle="1" w:styleId="A-bolditalic">
    <w:name w:val="A - bold italic"/>
    <w:rsid w:val="006E6FF8"/>
    <w:rPr>
      <w:b/>
      <w:i/>
    </w:rPr>
  </w:style>
  <w:style w:type="character" w:customStyle="1" w:styleId="A-underline">
    <w:name w:val="A - underline"/>
    <w:rsid w:val="006E6FF8"/>
    <w:rPr>
      <w:u w:val="single" w:color="000000"/>
    </w:rPr>
  </w:style>
  <w:style w:type="character" w:customStyle="1" w:styleId="A002-BHeadrun-in">
    <w:name w:val="A 002 - B Head (run-in)"/>
    <w:rsid w:val="006E6FF8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6E6FF8"/>
    <w:rPr>
      <w:rFonts w:ascii="Arial" w:hAnsi="Arial"/>
      <w:b/>
      <w:sz w:val="24"/>
    </w:rPr>
  </w:style>
  <w:style w:type="character" w:customStyle="1" w:styleId="A090-chaptertitle">
    <w:name w:val="A 090 - chapter title"/>
    <w:rsid w:val="006E6FF8"/>
    <w:rPr>
      <w:rFonts w:ascii="Arial" w:hAnsi="Arial"/>
      <w:b/>
      <w:sz w:val="28"/>
    </w:rPr>
  </w:style>
  <w:style w:type="character" w:customStyle="1" w:styleId="A-footerfolio">
    <w:name w:val="A - _footer folio"/>
    <w:rsid w:val="006E6FF8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pPr>
      <w:ind w:firstLine="0"/>
    </w:pPr>
  </w:style>
  <w:style w:type="paragraph" w:customStyle="1" w:styleId="020b-IRSGtextnoindentabv">
    <w:name w:val="020b - IRSG text no indent # abv"/>
    <w:basedOn w:val="020a-IRSGtextnoindent"/>
    <w:pPr>
      <w:spacing w:before="80"/>
    </w:pPr>
  </w:style>
  <w:style w:type="paragraph" w:customStyle="1" w:styleId="083-ChartBulletTNR">
    <w:name w:val="083 - Chart Bullet (TNR)"/>
    <w:basedOn w:val="082-ChartTextTNR"/>
    <w:rsid w:val="006E6FF8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pPr>
      <w:widowControl w:val="0"/>
      <w:spacing w:before="60" w:after="60" w:line="360" w:lineRule="atLeast"/>
      <w:textAlignment w:val="baseline"/>
    </w:pPr>
    <w:rPr>
      <w:rFonts w:ascii="Arial" w:hAnsi="Arial"/>
      <w:b/>
      <w:sz w:val="30"/>
    </w:rPr>
  </w:style>
  <w:style w:type="paragraph" w:customStyle="1" w:styleId="115-TransparencyIndentedText">
    <w:name w:val="115 - Transparency Indented Text"/>
    <w:pPr>
      <w:widowControl w:val="0"/>
      <w:spacing w:line="380" w:lineRule="atLeast"/>
      <w:ind w:right="4680"/>
      <w:textAlignment w:val="baseline"/>
    </w:pPr>
    <w:rPr>
      <w:rFonts w:ascii="Times New Roman" w:hAnsi="Times New Roman"/>
      <w:sz w:val="30"/>
    </w:rPr>
  </w:style>
  <w:style w:type="character" w:customStyle="1" w:styleId="A061-leaderpgnumber">
    <w:name w:val="A 061 - leader/pg number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</w:style>
  <w:style w:type="paragraph" w:customStyle="1" w:styleId="110-TransparencyDirectionline">
    <w:name w:val="110 - Transparency Direction line"/>
    <w:pPr>
      <w:widowControl w:val="0"/>
      <w:spacing w:line="380" w:lineRule="atLeast"/>
      <w:textAlignment w:val="baseline"/>
    </w:pPr>
    <w:rPr>
      <w:rFonts w:ascii="Times New Roman" w:hAnsi="Times New Roman"/>
      <w:sz w:val="30"/>
    </w:rPr>
  </w:style>
  <w:style w:type="paragraph" w:customStyle="1" w:styleId="111-TransparencyNumQ">
    <w:name w:val="111 -  Transparency Num Q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hAnsi="Times New Roman"/>
      <w:sz w:val="30"/>
    </w:rPr>
  </w:style>
  <w:style w:type="paragraph" w:customStyle="1" w:styleId="111a-1p6above">
    <w:name w:val="111a -1p6 above"/>
    <w:basedOn w:val="111-TransparencyNumQ"/>
    <w:pPr>
      <w:spacing w:before="360"/>
    </w:pPr>
  </w:style>
  <w:style w:type="paragraph" w:customStyle="1" w:styleId="120-transparencyonpageAK">
    <w:name w:val="120 - transparency on page AK"/>
    <w:pPr>
      <w:spacing w:line="220" w:lineRule="atLeast"/>
    </w:pPr>
    <w:rPr>
      <w:rFonts w:ascii="Arial" w:hAnsi="Arial"/>
      <w:sz w:val="18"/>
    </w:rPr>
  </w:style>
  <w:style w:type="character" w:customStyle="1" w:styleId="A-smallcaps">
    <w:name w:val="A - small caps"/>
    <w:rsid w:val="006E6FF8"/>
    <w:rPr>
      <w:smallCaps/>
    </w:rPr>
  </w:style>
  <w:style w:type="paragraph" w:customStyle="1" w:styleId="013b-multchoiceQ-part2">
    <w:name w:val="013b - mult choice Q - part 2"/>
    <w:basedOn w:val="013-multchoicematchorTF"/>
    <w:rsid w:val="006E6FF8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6E6FF8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6E6FF8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6E6FF8"/>
    <w:pPr>
      <w:spacing w:before="120"/>
      <w:jc w:val="right"/>
    </w:pPr>
  </w:style>
  <w:style w:type="paragraph" w:styleId="Header">
    <w:name w:val="header"/>
    <w:basedOn w:val="Normal"/>
    <w:rsid w:val="006E6FF8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6E6FF8"/>
    <w:pPr>
      <w:ind w:left="1300"/>
    </w:pPr>
  </w:style>
  <w:style w:type="paragraph" w:styleId="Footer0">
    <w:name w:val="footer"/>
    <w:basedOn w:val="Normal"/>
    <w:rsid w:val="006E6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6FF8"/>
  </w:style>
  <w:style w:type="paragraph" w:customStyle="1" w:styleId="150-FlashcardWord">
    <w:name w:val="150 - Flashcard (Word)"/>
    <w:basedOn w:val="Normal"/>
    <w:rsid w:val="006E6FF8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6E6FF8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6E6FF8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6E6FF8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2656</CharactersWithSpaces>
  <SharedDoc>false</SharedDoc>
  <HLinks>
    <vt:vector size="6" baseType="variant">
      <vt:variant>
        <vt:i4>7995443</vt:i4>
      </vt:variant>
      <vt:variant>
        <vt:i4>1536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Gloria Jasperse</dc:creator>
  <cp:keywords/>
  <cp:lastModifiedBy> </cp:lastModifiedBy>
  <cp:revision>2</cp:revision>
  <cp:lastPrinted>2006-12-15T20:59:00Z</cp:lastPrinted>
  <dcterms:created xsi:type="dcterms:W3CDTF">2007-10-31T15:33:00Z</dcterms:created>
  <dcterms:modified xsi:type="dcterms:W3CDTF">2007-10-31T15:33:00Z</dcterms:modified>
</cp:coreProperties>
</file>